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0F4" w:rsidRPr="005650F4" w:rsidRDefault="005650F4" w:rsidP="005650F4">
      <w:pPr>
        <w:pStyle w:val="Header-3gppTdoc"/>
      </w:pPr>
      <w:r w:rsidRPr="005650F4">
        <w:t>3GPP TSG-RAN WG4 Meeting #90</w:t>
      </w:r>
      <w:r w:rsidRPr="005650F4">
        <w:tab/>
      </w:r>
      <w:r>
        <w:t xml:space="preserve"> </w:t>
      </w:r>
      <w:r>
        <w:tab/>
      </w:r>
      <w:r w:rsidRPr="005650F4">
        <w:t>R4-190</w:t>
      </w:r>
      <w:r w:rsidR="003302FC">
        <w:t>0117</w:t>
      </w:r>
    </w:p>
    <w:p w:rsidR="00F25FDF" w:rsidRPr="00F25FDF" w:rsidRDefault="005650F4" w:rsidP="005650F4">
      <w:pPr>
        <w:pStyle w:val="Header-3gppTdoc"/>
      </w:pPr>
      <w:r w:rsidRPr="005650F4">
        <w:t>Athens</w:t>
      </w:r>
      <w:r w:rsidRPr="005650F4">
        <w:rPr>
          <w:rFonts w:hint="eastAsia"/>
        </w:rPr>
        <w:t xml:space="preserve">, </w:t>
      </w:r>
      <w:r w:rsidRPr="005650F4">
        <w:t xml:space="preserve">GR, </w:t>
      </w:r>
      <w:r w:rsidR="007A489C" w:rsidRPr="005650F4">
        <w:t>25</w:t>
      </w:r>
      <w:r w:rsidR="007A489C" w:rsidRPr="005650F4">
        <w:rPr>
          <w:vertAlign w:val="superscript"/>
        </w:rPr>
        <w:t xml:space="preserve">th </w:t>
      </w:r>
      <w:r w:rsidR="007A489C" w:rsidRPr="005650F4">
        <w:t>Feb</w:t>
      </w:r>
      <w:r w:rsidRPr="005650F4">
        <w:t xml:space="preserve"> –</w:t>
      </w:r>
      <w:r w:rsidRPr="005650F4">
        <w:rPr>
          <w:rFonts w:hint="eastAsia"/>
        </w:rPr>
        <w:t xml:space="preserve"> </w:t>
      </w:r>
      <w:r w:rsidRPr="005650F4">
        <w:t>1</w:t>
      </w:r>
      <w:r w:rsidRPr="005650F4">
        <w:rPr>
          <w:vertAlign w:val="superscript"/>
        </w:rPr>
        <w:t>st</w:t>
      </w:r>
      <w:r w:rsidRPr="005650F4">
        <w:t xml:space="preserve"> March, 2019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 xml:space="preserve">Agenda item:      </w:t>
      </w:r>
      <w:r w:rsidR="007E108E">
        <w:t xml:space="preserve"> </w:t>
      </w:r>
      <w:r w:rsidR="007A489C">
        <w:t>6.14.1.3.1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>Source:                Intel Corporation</w:t>
      </w:r>
    </w:p>
    <w:p w:rsidR="00F25FDF" w:rsidRPr="00F25FDF" w:rsidRDefault="00037226" w:rsidP="005650F4">
      <w:pPr>
        <w:pStyle w:val="Header-3gppTdoc"/>
        <w:tabs>
          <w:tab w:val="clear" w:pos="4153"/>
          <w:tab w:val="center" w:pos="1980"/>
        </w:tabs>
        <w:spacing w:before="240"/>
      </w:pPr>
      <w:r>
        <w:t>Title:</w:t>
      </w:r>
      <w:r>
        <w:tab/>
        <w:t xml:space="preserve">                     </w:t>
      </w:r>
      <w:r w:rsidR="007A489C">
        <w:t>NR PDCCH Simulation Results</w:t>
      </w:r>
    </w:p>
    <w:p w:rsidR="00F25FDF" w:rsidRPr="00F25FDF" w:rsidRDefault="00F25FDF" w:rsidP="005650F4">
      <w:pPr>
        <w:pStyle w:val="Header-3gppTdoc"/>
        <w:spacing w:before="240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F25FDF" w:rsidP="005E1F2E">
      <w:pPr>
        <w:spacing w:before="120" w:after="120"/>
      </w:pPr>
      <w:r w:rsidRPr="00454CF2">
        <w:t>In RAN4#</w:t>
      </w:r>
      <w:r w:rsidR="007A489C" w:rsidRPr="00454CF2">
        <w:t>89</w:t>
      </w:r>
      <w:r w:rsidR="009E725F" w:rsidRPr="00454CF2">
        <w:t xml:space="preserve"> PDCCH simulation results from companies were discussed to define PDCCH demodulation</w:t>
      </w:r>
      <w:r w:rsidR="009E725F">
        <w:t xml:space="preserve"> requirements. </w:t>
      </w:r>
      <w:r w:rsidR="005E1F2E">
        <w:t xml:space="preserve">The simulation assumptions are captured in [1]. </w:t>
      </w:r>
    </w:p>
    <w:p w:rsidR="005E1F2E" w:rsidRDefault="005E1F2E" w:rsidP="005E1F2E">
      <w:pPr>
        <w:spacing w:before="120" w:after="120"/>
      </w:pPr>
      <w:r>
        <w:t>In this contribution we provide alignment and impairment results for PDCCH</w:t>
      </w:r>
      <w:r w:rsidR="00711AB2">
        <w:t xml:space="preserve"> test cases in order to define </w:t>
      </w:r>
      <w:r>
        <w:t>requirements</w:t>
      </w:r>
    </w:p>
    <w:p w:rsidR="009E725F" w:rsidRDefault="009E725F" w:rsidP="00F25FDF"/>
    <w:p w:rsidR="00F25FDF" w:rsidRDefault="00F25FDF" w:rsidP="00F25FDF"/>
    <w:p w:rsidR="00F25FDF" w:rsidRDefault="001843F9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Simulation Results</w:t>
      </w:r>
    </w:p>
    <w:p w:rsidR="00F25FDF" w:rsidRDefault="00F25FDF" w:rsidP="00F25FDF">
      <w:pPr>
        <w:rPr>
          <w:lang w:eastAsia="en-GB"/>
        </w:rPr>
      </w:pPr>
    </w:p>
    <w:p w:rsidR="001843F9" w:rsidRPr="007A4AC9" w:rsidRDefault="001843F9" w:rsidP="001843F9">
      <w:pPr>
        <w:pStyle w:val="Heading2"/>
        <w:numPr>
          <w:ilvl w:val="1"/>
          <w:numId w:val="24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Alignment results with 2Rx</w:t>
      </w:r>
    </w:p>
    <w:p w:rsidR="00F25FDF" w:rsidRPr="005E1F2E" w:rsidRDefault="00F25FDF" w:rsidP="005E1F2E">
      <w:pPr>
        <w:spacing w:before="120" w:after="120"/>
      </w:pPr>
      <w:r w:rsidRPr="005E1F2E">
        <w:t>In this section</w:t>
      </w:r>
      <w:r w:rsidR="005E1F2E" w:rsidRPr="005E1F2E">
        <w:t xml:space="preserve"> we provide results for alignment as SNR at 1% Pm-</w:t>
      </w:r>
      <w:proofErr w:type="spellStart"/>
      <w:r w:rsidR="005E1F2E" w:rsidRPr="005E1F2E">
        <w:t>dsg</w:t>
      </w:r>
      <w:proofErr w:type="spellEnd"/>
      <w:r w:rsidR="005E1F2E" w:rsidRPr="005E1F2E">
        <w:t xml:space="preserve"> with 2Rx. </w:t>
      </w:r>
    </w:p>
    <w:p w:rsidR="00F25FDF" w:rsidRDefault="00F25FDF" w:rsidP="00F25FDF">
      <w:pPr>
        <w:rPr>
          <w:lang w:eastAsia="en-GB"/>
        </w:rPr>
      </w:pPr>
    </w:p>
    <w:p w:rsidR="001843F9" w:rsidRDefault="001843F9" w:rsidP="00454CF2">
      <w:pPr>
        <w:pStyle w:val="Caption"/>
        <w:keepNext/>
        <w:spacing w:before="120" w:after="120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DF3159">
        <w:rPr>
          <w:noProof/>
        </w:rPr>
        <w:t>1</w:t>
      </w:r>
      <w:r>
        <w:rPr>
          <w:noProof/>
        </w:rPr>
        <w:fldChar w:fldCharType="end"/>
      </w:r>
      <w:r>
        <w:t>: PDCCH Alignment Results with 2Rx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9"/>
        <w:gridCol w:w="477"/>
        <w:gridCol w:w="567"/>
        <w:gridCol w:w="909"/>
        <w:gridCol w:w="636"/>
        <w:gridCol w:w="795"/>
        <w:gridCol w:w="411"/>
        <w:gridCol w:w="885"/>
        <w:gridCol w:w="718"/>
        <w:gridCol w:w="899"/>
        <w:gridCol w:w="1021"/>
        <w:gridCol w:w="802"/>
        <w:gridCol w:w="741"/>
      </w:tblGrid>
      <w:tr w:rsidR="001843F9" w:rsidRPr="008F0294" w:rsidTr="00A62E10">
        <w:trPr>
          <w:trHeight w:val="238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SCS (KHz)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Format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RB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5E1F2E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b/>
                <w:sz w:val="18"/>
                <w:szCs w:val="18"/>
              </w:rPr>
              <w:t>Payload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 time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duration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AL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CCE-to-REG 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Mapping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REG bundle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size</w:t>
            </w:r>
          </w:p>
        </w:tc>
        <w:tc>
          <w:tcPr>
            <w:tcW w:w="4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interleaver</w:t>
            </w:r>
            <w:proofErr w:type="spellEnd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-size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Prop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condition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1843F9" w:rsidRPr="008F0294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843F9" w:rsidRPr="005E1F2E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1843F9" w:rsidRPr="005E1F2E" w:rsidRDefault="001843F9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5E1F2E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711AB2" w:rsidRPr="008F0294" w:rsidTr="00711AB2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6.04</w:t>
            </w:r>
          </w:p>
        </w:tc>
      </w:tr>
      <w:tr w:rsidR="00711AB2" w:rsidRPr="008F0294" w:rsidTr="00711AB2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-0.72</w:t>
            </w:r>
          </w:p>
        </w:tc>
      </w:tr>
      <w:tr w:rsidR="00711AB2" w:rsidRPr="008F0294" w:rsidTr="00711AB2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5.92</w:t>
            </w:r>
          </w:p>
        </w:tc>
      </w:tr>
      <w:tr w:rsidR="00711AB2" w:rsidRPr="008F0294" w:rsidTr="00711AB2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3.66</w:t>
            </w:r>
          </w:p>
        </w:tc>
      </w:tr>
      <w:tr w:rsidR="00711AB2" w:rsidRPr="008F0294" w:rsidTr="00711AB2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-3.99</w:t>
            </w:r>
          </w:p>
        </w:tc>
      </w:tr>
      <w:tr w:rsidR="00711AB2" w:rsidRPr="008F0294" w:rsidTr="00711AB2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5.28</w:t>
            </w:r>
          </w:p>
        </w:tc>
      </w:tr>
      <w:tr w:rsidR="00711AB2" w:rsidRPr="008F0294" w:rsidTr="00711AB2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1.62</w:t>
            </w:r>
          </w:p>
        </w:tc>
      </w:tr>
      <w:tr w:rsidR="00711AB2" w:rsidRPr="008F0294" w:rsidTr="00711AB2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8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-3.74</w:t>
            </w:r>
          </w:p>
        </w:tc>
      </w:tr>
      <w:tr w:rsidR="00711AB2" w:rsidRPr="008F0294" w:rsidTr="00711AB2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4.26</w:t>
            </w:r>
          </w:p>
        </w:tc>
      </w:tr>
      <w:tr w:rsidR="00711AB2" w:rsidRPr="008F0294" w:rsidTr="00711AB2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56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2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300Hz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0.15</w:t>
            </w:r>
          </w:p>
        </w:tc>
      </w:tr>
      <w:tr w:rsidR="00711AB2" w:rsidRPr="008F0294" w:rsidTr="00711AB2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56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-1.90</w:t>
            </w:r>
          </w:p>
        </w:tc>
      </w:tr>
      <w:tr w:rsidR="00711AB2" w:rsidRPr="008F0294" w:rsidTr="00711AB2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2.39</w:t>
            </w:r>
          </w:p>
        </w:tc>
      </w:tr>
      <w:tr w:rsidR="00711AB2" w:rsidRPr="008F0294" w:rsidTr="00711AB2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-2.32</w:t>
            </w:r>
          </w:p>
        </w:tc>
      </w:tr>
      <w:tr w:rsidR="00711AB2" w:rsidRPr="008F0294" w:rsidTr="00711AB2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-3.91</w:t>
            </w:r>
          </w:p>
        </w:tc>
      </w:tr>
      <w:tr w:rsidR="00711AB2" w:rsidRPr="008F0294" w:rsidTr="00711AB2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351F2B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-6.63</w:t>
            </w:r>
          </w:p>
        </w:tc>
      </w:tr>
      <w:tr w:rsidR="00711AB2" w:rsidRPr="008F0294" w:rsidTr="00711AB2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5E1F2E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E1F2E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TDL-A, 30ns, 75Hz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11AB2" w:rsidRPr="008F0294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1AB2" w:rsidRPr="00711AB2" w:rsidRDefault="00711AB2" w:rsidP="00711AB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11AB2">
              <w:rPr>
                <w:rFonts w:asciiTheme="minorHAnsi" w:hAnsiTheme="minorHAnsi" w:cstheme="minorHAnsi"/>
                <w:sz w:val="18"/>
                <w:szCs w:val="18"/>
              </w:rPr>
              <w:t>-5.01</w:t>
            </w:r>
          </w:p>
        </w:tc>
      </w:tr>
    </w:tbl>
    <w:p w:rsidR="00F25FDF" w:rsidRDefault="00F25FDF" w:rsidP="00F25FDF">
      <w:pPr>
        <w:rPr>
          <w:lang w:eastAsia="en-GB"/>
        </w:rPr>
      </w:pPr>
    </w:p>
    <w:p w:rsidR="001843F9" w:rsidRDefault="001843F9" w:rsidP="001843F9">
      <w:pPr>
        <w:pStyle w:val="Heading2"/>
        <w:numPr>
          <w:ilvl w:val="1"/>
          <w:numId w:val="24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Alignment results with 4Rx</w:t>
      </w:r>
    </w:p>
    <w:p w:rsidR="007F401C" w:rsidRPr="005E1F2E" w:rsidRDefault="007F401C" w:rsidP="007F401C">
      <w:pPr>
        <w:spacing w:before="120" w:after="120"/>
      </w:pPr>
      <w:r w:rsidRPr="005E1F2E">
        <w:t>In this section we provide results for alignment as SNR at 1% Pm-</w:t>
      </w:r>
      <w:proofErr w:type="spellStart"/>
      <w:r w:rsidRPr="005E1F2E">
        <w:t>dsg</w:t>
      </w:r>
      <w:proofErr w:type="spellEnd"/>
      <w:r w:rsidRPr="005E1F2E">
        <w:t xml:space="preserve"> with </w:t>
      </w:r>
      <w:r>
        <w:t>4</w:t>
      </w:r>
      <w:r w:rsidRPr="005E1F2E">
        <w:t xml:space="preserve">Rx. </w:t>
      </w:r>
    </w:p>
    <w:p w:rsidR="007F401C" w:rsidRPr="007F401C" w:rsidRDefault="007F401C" w:rsidP="007F401C">
      <w:pPr>
        <w:rPr>
          <w:lang w:val="en-GB" w:eastAsia="en-GB"/>
        </w:rPr>
      </w:pPr>
    </w:p>
    <w:p w:rsidR="00DF3159" w:rsidRDefault="00DF3159" w:rsidP="00454CF2">
      <w:pPr>
        <w:pStyle w:val="Caption"/>
        <w:keepNext/>
        <w:spacing w:before="120" w:after="120"/>
        <w:jc w:val="center"/>
      </w:pPr>
      <w:r>
        <w:t xml:space="preserve">Table </w:t>
      </w:r>
      <w:fldSimple w:instr=" SEQ Table \* ARABIC ">
        <w:r>
          <w:t>2</w:t>
        </w:r>
      </w:fldSimple>
      <w:r>
        <w:t>: PDCCH Alignment Results with 4Rx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9"/>
        <w:gridCol w:w="477"/>
        <w:gridCol w:w="567"/>
        <w:gridCol w:w="909"/>
        <w:gridCol w:w="636"/>
        <w:gridCol w:w="795"/>
        <w:gridCol w:w="411"/>
        <w:gridCol w:w="885"/>
        <w:gridCol w:w="718"/>
        <w:gridCol w:w="899"/>
        <w:gridCol w:w="1021"/>
        <w:gridCol w:w="802"/>
        <w:gridCol w:w="741"/>
      </w:tblGrid>
      <w:tr w:rsidR="00711AB2" w:rsidRPr="008F0294" w:rsidTr="00DF3159">
        <w:trPr>
          <w:trHeight w:val="238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SCS (KHz)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Format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RB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Payload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 time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duration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AL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CCE-to-REG 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Mapping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REG bundle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 size</w:t>
            </w:r>
          </w:p>
        </w:tc>
        <w:tc>
          <w:tcPr>
            <w:tcW w:w="4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CORESET-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interleaver</w:t>
            </w:r>
            <w:proofErr w:type="spellEnd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-size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Prop</w:t>
            </w: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condition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711AB2" w:rsidRPr="008F0294" w:rsidRDefault="00711AB2" w:rsidP="00A62E1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7A0324" w:rsidRPr="007A0324" w:rsidTr="00DF3159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1.02</w:t>
            </w:r>
          </w:p>
        </w:tc>
      </w:tr>
      <w:tr w:rsidR="007A0324" w:rsidRPr="007A0324" w:rsidTr="00DF3159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-4.02</w:t>
            </w:r>
          </w:p>
        </w:tc>
      </w:tr>
      <w:tr w:rsidR="007A0324" w:rsidRPr="007A0324" w:rsidTr="00DF3159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1.25</w:t>
            </w:r>
          </w:p>
        </w:tc>
      </w:tr>
      <w:tr w:rsidR="007A0324" w:rsidRPr="007A0324" w:rsidTr="00DF3159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-1.01</w:t>
            </w:r>
          </w:p>
        </w:tc>
      </w:tr>
      <w:tr w:rsidR="007A0324" w:rsidRPr="007A0324" w:rsidTr="00DF3159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-6.50</w:t>
            </w:r>
          </w:p>
        </w:tc>
      </w:tr>
      <w:tr w:rsidR="007A0324" w:rsidRPr="007A0324" w:rsidTr="00DF3159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0.46</w:t>
            </w:r>
          </w:p>
        </w:tc>
      </w:tr>
      <w:tr w:rsidR="007A0324" w:rsidRPr="007A0324" w:rsidTr="00DF3159">
        <w:trPr>
          <w:trHeight w:val="259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0.35</w:t>
            </w:r>
          </w:p>
        </w:tc>
      </w:tr>
      <w:tr w:rsidR="007A0324" w:rsidRPr="007A0324" w:rsidTr="00DF3159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-2.39</w:t>
            </w:r>
          </w:p>
        </w:tc>
      </w:tr>
      <w:tr w:rsidR="007A0324" w:rsidRPr="007A0324" w:rsidTr="00DF3159">
        <w:trPr>
          <w:trHeight w:val="394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-2.79</w:t>
            </w:r>
          </w:p>
        </w:tc>
      </w:tr>
      <w:tr w:rsidR="007A0324" w:rsidRPr="007A0324" w:rsidTr="00DF3159">
        <w:trPr>
          <w:trHeight w:val="536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  <w:lang w:val="sv-SE"/>
              </w:rPr>
              <w:t>3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-5.72</w:t>
            </w:r>
          </w:p>
        </w:tc>
      </w:tr>
      <w:tr w:rsidR="007A0324" w:rsidRPr="007A0324" w:rsidTr="00DF3159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-1.54</w:t>
            </w:r>
          </w:p>
        </w:tc>
      </w:tr>
      <w:tr w:rsidR="007A0324" w:rsidRPr="007A0324" w:rsidTr="00DF3159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13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1_1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-2.22</w:t>
            </w:r>
          </w:p>
        </w:tc>
      </w:tr>
      <w:tr w:rsidR="007A0324" w:rsidRPr="007A0324" w:rsidTr="00DF3159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-7.26</w:t>
            </w:r>
          </w:p>
        </w:tc>
      </w:tr>
      <w:tr w:rsidR="007A0324" w:rsidRPr="007A0324" w:rsidTr="00DF3159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 xml:space="preserve">1x4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Med-A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-4.50</w:t>
            </w:r>
          </w:p>
        </w:tc>
      </w:tr>
      <w:tr w:rsidR="007A0324" w:rsidRPr="007A0324" w:rsidTr="00DF3159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-8.85</w:t>
            </w:r>
          </w:p>
        </w:tc>
      </w:tr>
      <w:tr w:rsidR="007A0324" w:rsidRPr="007A0324" w:rsidTr="00DF3159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TDLC300; 100Hz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 xml:space="preserve">1x4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Med-A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-7.10</w:t>
            </w:r>
          </w:p>
        </w:tc>
      </w:tr>
      <w:tr w:rsidR="007A0324" w:rsidRPr="007A0324" w:rsidTr="00DF3159">
        <w:trPr>
          <w:trHeight w:val="330"/>
          <w:jc w:val="center"/>
        </w:trPr>
        <w:tc>
          <w:tcPr>
            <w:tcW w:w="26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15b</w:t>
            </w:r>
          </w:p>
        </w:tc>
        <w:tc>
          <w:tcPr>
            <w:tcW w:w="25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30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1_0</w:t>
            </w:r>
          </w:p>
        </w:tc>
        <w:tc>
          <w:tcPr>
            <w:tcW w:w="48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34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2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2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7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Non-interleaved</w:t>
            </w:r>
          </w:p>
        </w:tc>
        <w:tc>
          <w:tcPr>
            <w:tcW w:w="38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8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</w:p>
        </w:tc>
        <w:tc>
          <w:tcPr>
            <w:tcW w:w="54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351F2B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TDLA30; 10Hz</w:t>
            </w:r>
          </w:p>
        </w:tc>
        <w:tc>
          <w:tcPr>
            <w:tcW w:w="42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7A0324" w:rsidRPr="008F029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39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0324" w:rsidRPr="007A0324" w:rsidRDefault="007A0324" w:rsidP="007A03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A0324">
              <w:rPr>
                <w:rFonts w:asciiTheme="minorHAnsi" w:hAnsiTheme="minorHAnsi" w:cstheme="minorHAnsi"/>
                <w:sz w:val="18"/>
                <w:szCs w:val="18"/>
              </w:rPr>
              <w:t>-4.77</w:t>
            </w:r>
          </w:p>
        </w:tc>
      </w:tr>
    </w:tbl>
    <w:p w:rsidR="001843F9" w:rsidRDefault="001843F9" w:rsidP="00F25FDF">
      <w:pPr>
        <w:rPr>
          <w:lang w:eastAsia="en-GB"/>
        </w:rPr>
      </w:pPr>
    </w:p>
    <w:p w:rsidR="00656334" w:rsidRDefault="00656334" w:rsidP="00656334">
      <w:pPr>
        <w:pStyle w:val="Heading2"/>
        <w:numPr>
          <w:ilvl w:val="1"/>
          <w:numId w:val="24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Impairment Results</w:t>
      </w:r>
    </w:p>
    <w:p w:rsidR="00656334" w:rsidRDefault="00656334" w:rsidP="00656334">
      <w:pPr>
        <w:rPr>
          <w:lang w:val="en-GB" w:eastAsia="en-GB"/>
        </w:rPr>
      </w:pPr>
      <w:r>
        <w:rPr>
          <w:lang w:val="en-GB" w:eastAsia="en-GB"/>
        </w:rPr>
        <w:t>For the agreed PDCCH test cases we provide the results with impairment margin added in the table below.</w:t>
      </w:r>
    </w:p>
    <w:p w:rsidR="00656334" w:rsidRPr="00C6417C" w:rsidRDefault="00656334" w:rsidP="00656334">
      <w:pPr>
        <w:rPr>
          <w:lang w:val="en-GB" w:eastAsia="en-GB"/>
        </w:rPr>
      </w:pPr>
    </w:p>
    <w:p w:rsidR="00656334" w:rsidRDefault="00656334" w:rsidP="00454CF2">
      <w:pPr>
        <w:pStyle w:val="Caption"/>
        <w:keepNext/>
        <w:spacing w:before="120" w:after="120"/>
        <w:jc w:val="center"/>
      </w:pPr>
      <w:r>
        <w:t xml:space="preserve">Table </w:t>
      </w:r>
      <w:fldSimple w:instr=" SEQ Table \* ARABIC ">
        <w:r>
          <w:t>3</w:t>
        </w:r>
      </w:fldSimple>
      <w:r>
        <w:t>: Impairment results for PDCCH test cases</w:t>
      </w:r>
    </w:p>
    <w:tbl>
      <w:tblPr>
        <w:tblW w:w="22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99"/>
        <w:gridCol w:w="981"/>
        <w:gridCol w:w="906"/>
        <w:gridCol w:w="906"/>
        <w:gridCol w:w="905"/>
      </w:tblGrid>
      <w:tr w:rsidR="00656334" w:rsidRPr="008F0294" w:rsidTr="003302FC">
        <w:trPr>
          <w:trHeight w:val="603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656334" w:rsidRPr="008F0294" w:rsidRDefault="00656334" w:rsidP="00C954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Test No.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656334" w:rsidRPr="008F0294" w:rsidRDefault="00656334" w:rsidP="00C954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56334" w:rsidRPr="008F0294" w:rsidRDefault="00656334" w:rsidP="00C954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  <w:tc>
          <w:tcPr>
            <w:tcW w:w="1054" w:type="pct"/>
            <w:vAlign w:val="center"/>
          </w:tcPr>
          <w:p w:rsidR="00656334" w:rsidRPr="008F0294" w:rsidRDefault="00656334" w:rsidP="00C954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Ant 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1053" w:type="pct"/>
            <w:vAlign w:val="center"/>
          </w:tcPr>
          <w:p w:rsidR="00656334" w:rsidRPr="008F0294" w:rsidRDefault="00656334" w:rsidP="00C954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SNR @ 1% Pm-</w:t>
            </w:r>
            <w:proofErr w:type="spellStart"/>
            <w:r w:rsidRPr="008F0294">
              <w:rPr>
                <w:rFonts w:asciiTheme="minorHAnsi" w:hAnsiTheme="minorHAnsi" w:cstheme="minorHAnsi"/>
                <w:b/>
                <w:sz w:val="18"/>
                <w:szCs w:val="18"/>
              </w:rPr>
              <w:t>dsg</w:t>
            </w:r>
            <w:proofErr w:type="spellEnd"/>
          </w:p>
        </w:tc>
      </w:tr>
      <w:tr w:rsidR="00C9547A" w:rsidRPr="008F0294" w:rsidTr="003302FC">
        <w:trPr>
          <w:trHeight w:val="137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7.54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2.52</w:t>
            </w:r>
          </w:p>
        </w:tc>
      </w:tr>
      <w:tr w:rsidR="00C9547A" w:rsidRPr="008F0294" w:rsidTr="003302FC">
        <w:trPr>
          <w:trHeight w:val="83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-2.52</w:t>
            </w:r>
          </w:p>
        </w:tc>
      </w:tr>
      <w:tr w:rsidR="00C9547A" w:rsidRPr="008F0294" w:rsidTr="003302FC">
        <w:trPr>
          <w:trHeight w:val="8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7.42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2.75</w:t>
            </w:r>
          </w:p>
        </w:tc>
      </w:tr>
      <w:tr w:rsidR="00C9547A" w:rsidRPr="008F0294" w:rsidTr="003302FC">
        <w:trPr>
          <w:trHeight w:val="13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5.16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0.49</w:t>
            </w:r>
          </w:p>
        </w:tc>
        <w:bookmarkStart w:id="0" w:name="_GoBack"/>
        <w:bookmarkEnd w:id="0"/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-2.49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-5.00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6.78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1.96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6a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1.85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3.12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-0.89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7a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-1.29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-2.24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3" w:type="pct"/>
            <w:shd w:val="clear" w:color="auto" w:fill="auto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-4.22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5.76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3" w:type="pct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1.65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3" w:type="pct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-0.40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3" w:type="pct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</w:tr>
      <w:tr w:rsidR="00454CF2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CF2" w:rsidRPr="00C9547A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1054" w:type="pct"/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vAlign w:val="center"/>
          </w:tcPr>
          <w:p w:rsidR="00454CF2" w:rsidRPr="00454CF2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-0.04</w:t>
            </w:r>
          </w:p>
        </w:tc>
      </w:tr>
      <w:tr w:rsidR="00454CF2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CF2" w:rsidRPr="00C9547A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-0.82</w:t>
            </w:r>
          </w:p>
        </w:tc>
        <w:tc>
          <w:tcPr>
            <w:tcW w:w="1054" w:type="pct"/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2x4 Low</w:t>
            </w:r>
          </w:p>
        </w:tc>
        <w:tc>
          <w:tcPr>
            <w:tcW w:w="1053" w:type="pct"/>
            <w:vAlign w:val="center"/>
          </w:tcPr>
          <w:p w:rsidR="00454CF2" w:rsidRPr="00454CF2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-0.72</w:t>
            </w:r>
          </w:p>
        </w:tc>
      </w:tr>
      <w:tr w:rsidR="00454CF2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CF2" w:rsidRPr="00C9547A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-2.41</w:t>
            </w:r>
          </w:p>
        </w:tc>
        <w:tc>
          <w:tcPr>
            <w:tcW w:w="1054" w:type="pct"/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vAlign w:val="center"/>
          </w:tcPr>
          <w:p w:rsidR="00454CF2" w:rsidRPr="00454CF2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-5.76</w:t>
            </w:r>
          </w:p>
        </w:tc>
      </w:tr>
      <w:tr w:rsidR="00454CF2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14a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CF2" w:rsidRPr="00C9547A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4" w:type="pct"/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1053" w:type="pct"/>
            <w:vAlign w:val="center"/>
          </w:tcPr>
          <w:p w:rsidR="00454CF2" w:rsidRPr="00454CF2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-3.00</w:t>
            </w:r>
          </w:p>
        </w:tc>
      </w:tr>
      <w:tr w:rsidR="00454CF2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CF2" w:rsidRPr="00C9547A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-5.13</w:t>
            </w:r>
          </w:p>
        </w:tc>
        <w:tc>
          <w:tcPr>
            <w:tcW w:w="1054" w:type="pct"/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Low</w:t>
            </w:r>
          </w:p>
        </w:tc>
        <w:tc>
          <w:tcPr>
            <w:tcW w:w="1053" w:type="pct"/>
            <w:vAlign w:val="center"/>
          </w:tcPr>
          <w:p w:rsidR="00454CF2" w:rsidRPr="00454CF2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-7.35</w:t>
            </w:r>
          </w:p>
        </w:tc>
      </w:tr>
      <w:tr w:rsidR="00454CF2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15a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CF2" w:rsidRPr="00C9547A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4" w:type="pct"/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1053" w:type="pct"/>
            <w:vAlign w:val="center"/>
          </w:tcPr>
          <w:p w:rsidR="00454CF2" w:rsidRPr="00454CF2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-5.60</w:t>
            </w:r>
          </w:p>
        </w:tc>
      </w:tr>
      <w:tr w:rsidR="00454CF2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15b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CF2" w:rsidRPr="00C9547A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4" w:type="pct"/>
            <w:vAlign w:val="center"/>
          </w:tcPr>
          <w:p w:rsidR="00454CF2" w:rsidRPr="008F0294" w:rsidRDefault="00454CF2" w:rsidP="00454C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1x4 Med-A</w:t>
            </w:r>
          </w:p>
        </w:tc>
        <w:tc>
          <w:tcPr>
            <w:tcW w:w="1053" w:type="pct"/>
            <w:vAlign w:val="center"/>
          </w:tcPr>
          <w:p w:rsidR="00454CF2" w:rsidRPr="00454CF2" w:rsidRDefault="00454CF2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-3.27</w:t>
            </w:r>
          </w:p>
        </w:tc>
      </w:tr>
      <w:tr w:rsidR="00C9547A" w:rsidRPr="008F0294" w:rsidTr="003302FC">
        <w:trPr>
          <w:trHeight w:val="249"/>
          <w:jc w:val="center"/>
        </w:trPr>
        <w:tc>
          <w:tcPr>
            <w:tcW w:w="6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114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0294">
              <w:rPr>
                <w:rFonts w:asciiTheme="minorHAnsi" w:hAnsiTheme="minorHAnsi" w:cstheme="minorHAnsi"/>
                <w:sz w:val="18"/>
                <w:szCs w:val="18"/>
              </w:rPr>
              <w:t>2x2 Low</w:t>
            </w:r>
          </w:p>
        </w:tc>
        <w:tc>
          <w:tcPr>
            <w:tcW w:w="10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547A" w:rsidRPr="00C9547A" w:rsidRDefault="00C9547A" w:rsidP="00C9547A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9547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-3.51</w:t>
            </w:r>
          </w:p>
        </w:tc>
        <w:tc>
          <w:tcPr>
            <w:tcW w:w="1054" w:type="pct"/>
            <w:vAlign w:val="center"/>
          </w:tcPr>
          <w:p w:rsidR="00C9547A" w:rsidRPr="008F0294" w:rsidRDefault="00C9547A" w:rsidP="00C954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</w:p>
        </w:tc>
        <w:tc>
          <w:tcPr>
            <w:tcW w:w="1053" w:type="pct"/>
            <w:vAlign w:val="center"/>
          </w:tcPr>
          <w:p w:rsidR="00C9547A" w:rsidRPr="00454CF2" w:rsidRDefault="00C9547A" w:rsidP="00454CF2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54CF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</w:p>
        </w:tc>
      </w:tr>
    </w:tbl>
    <w:p w:rsidR="00656334" w:rsidRPr="00F25FDF" w:rsidRDefault="00656334" w:rsidP="00F25FDF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F25FDF">
      <w:pPr>
        <w:rPr>
          <w:lang w:eastAsia="en-GB"/>
        </w:rPr>
      </w:pPr>
    </w:p>
    <w:p w:rsidR="00454CF2" w:rsidRDefault="00454CF2" w:rsidP="00454CF2">
      <w:pPr>
        <w:rPr>
          <w:lang w:eastAsia="en-GB"/>
        </w:rPr>
      </w:pPr>
      <w:r>
        <w:rPr>
          <w:lang w:eastAsia="en-GB"/>
        </w:rPr>
        <w:t>In this paper we present alignment and impairment results for PDCCH to define NR PDCCH demodulation requirements for Rel-15.</w:t>
      </w:r>
    </w:p>
    <w:p w:rsidR="00F25FDF" w:rsidRDefault="00F25FDF" w:rsidP="00F25FDF">
      <w:pPr>
        <w:rPr>
          <w:lang w:eastAsia="en-GB"/>
        </w:rPr>
      </w:pP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Reference</w:t>
      </w:r>
    </w:p>
    <w:p w:rsidR="00F25FDF" w:rsidRDefault="009E725F" w:rsidP="00F25FDF">
      <w:pPr>
        <w:pStyle w:val="ListParagraph"/>
        <w:numPr>
          <w:ilvl w:val="0"/>
          <w:numId w:val="23"/>
        </w:numPr>
      </w:pPr>
      <w:r>
        <w:t xml:space="preserve">R4-1816390, “Way </w:t>
      </w:r>
      <w:r w:rsidR="00454CF2">
        <w:t>Forward</w:t>
      </w:r>
      <w:r>
        <w:t xml:space="preserve"> on NR PDCCH demodulation requirements”, Ericsson</w:t>
      </w:r>
    </w:p>
    <w:p w:rsidR="00F25FDF" w:rsidRPr="00F25FDF" w:rsidRDefault="00F25FDF" w:rsidP="00F25FDF">
      <w:pPr>
        <w:rPr>
          <w:lang w:eastAsia="en-GB"/>
        </w:rPr>
      </w:pPr>
    </w:p>
    <w:p w:rsidR="00F25FDF" w:rsidRPr="00F25FDF" w:rsidRDefault="00F25FDF" w:rsidP="00F25FDF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52673F8"/>
    <w:multiLevelType w:val="multilevel"/>
    <w:tmpl w:val="9E48D1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A5AEE"/>
    <w:rsid w:val="000D6425"/>
    <w:rsid w:val="000F78E9"/>
    <w:rsid w:val="001843F9"/>
    <w:rsid w:val="00265ECE"/>
    <w:rsid w:val="00314BC5"/>
    <w:rsid w:val="003302FC"/>
    <w:rsid w:val="00351F2B"/>
    <w:rsid w:val="003607A3"/>
    <w:rsid w:val="00390B7D"/>
    <w:rsid w:val="00454CF2"/>
    <w:rsid w:val="00487801"/>
    <w:rsid w:val="00544FE2"/>
    <w:rsid w:val="005650F4"/>
    <w:rsid w:val="005C3AB6"/>
    <w:rsid w:val="005C774C"/>
    <w:rsid w:val="005E1F2E"/>
    <w:rsid w:val="006534F9"/>
    <w:rsid w:val="00656334"/>
    <w:rsid w:val="006B319F"/>
    <w:rsid w:val="006F55C0"/>
    <w:rsid w:val="00711AB2"/>
    <w:rsid w:val="007267F1"/>
    <w:rsid w:val="007A0324"/>
    <w:rsid w:val="007A489C"/>
    <w:rsid w:val="007E108E"/>
    <w:rsid w:val="007E6871"/>
    <w:rsid w:val="007F401C"/>
    <w:rsid w:val="00851AFD"/>
    <w:rsid w:val="008816F3"/>
    <w:rsid w:val="009E725F"/>
    <w:rsid w:val="00A62E10"/>
    <w:rsid w:val="00A81355"/>
    <w:rsid w:val="00B01F61"/>
    <w:rsid w:val="00B13CAE"/>
    <w:rsid w:val="00C05C50"/>
    <w:rsid w:val="00C51C71"/>
    <w:rsid w:val="00C546F9"/>
    <w:rsid w:val="00C5515C"/>
    <w:rsid w:val="00C629E4"/>
    <w:rsid w:val="00C9547A"/>
    <w:rsid w:val="00CA62D1"/>
    <w:rsid w:val="00DB24FD"/>
    <w:rsid w:val="00DC0E02"/>
    <w:rsid w:val="00DF3159"/>
    <w:rsid w:val="00F25FDF"/>
    <w:rsid w:val="00F35479"/>
    <w:rsid w:val="00F5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FDF"/>
    <w:pPr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4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4</Pages>
  <Words>890</Words>
  <Characters>3505</Characters>
  <Application>Microsoft Office Word</Application>
  <DocSecurity>0</DocSecurity>
  <Lines>690</Lines>
  <Paragraphs>588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12</cp:revision>
  <dcterms:created xsi:type="dcterms:W3CDTF">2019-02-07T00:41:00Z</dcterms:created>
  <dcterms:modified xsi:type="dcterms:W3CDTF">2019-02-15T04:17:00Z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73667037-a585-4091-980d-3b62183e8820</vt:lpwstr>
  </property>
  <property fmtid="{D5CDD505-2E9C-101B-9397-08002B2CF9AE}" pid="3" name="CTP_TimeStamp">
    <vt:lpwstr>2019-02-15 04:17:49Z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